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0" w:rsidRPr="00D34378" w:rsidRDefault="005F7FAB" w:rsidP="00D343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78">
        <w:rPr>
          <w:rFonts w:ascii="Times New Roman" w:hAnsi="Times New Roman" w:cs="Times New Roman"/>
          <w:b/>
          <w:sz w:val="28"/>
          <w:szCs w:val="28"/>
        </w:rPr>
        <w:t>10 апреля</w:t>
      </w:r>
      <w:r w:rsidRPr="00D34378">
        <w:rPr>
          <w:rFonts w:ascii="Times New Roman" w:hAnsi="Times New Roman" w:cs="Times New Roman"/>
          <w:sz w:val="28"/>
          <w:szCs w:val="28"/>
        </w:rPr>
        <w:t xml:space="preserve"> - Открытие недели финансовой грамотности – студентам будет представлена презентации о национальной программе повышения финансовой грамотности граждан. Объявлены мероприятия на неделю. Проведена игра «Крестики-нолики», разгадывание ребусов.</w:t>
      </w:r>
    </w:p>
    <w:p w:rsidR="005F7FAB" w:rsidRPr="00D34378" w:rsidRDefault="005F7FAB" w:rsidP="00D343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78">
        <w:rPr>
          <w:rFonts w:ascii="Times New Roman" w:hAnsi="Times New Roman" w:cs="Times New Roman"/>
          <w:b/>
          <w:sz w:val="28"/>
          <w:szCs w:val="28"/>
        </w:rPr>
        <w:t>11 апреля</w:t>
      </w:r>
      <w:r w:rsidRPr="00D34378">
        <w:rPr>
          <w:rFonts w:ascii="Times New Roman" w:hAnsi="Times New Roman" w:cs="Times New Roman"/>
          <w:sz w:val="28"/>
          <w:szCs w:val="28"/>
        </w:rPr>
        <w:t xml:space="preserve"> - </w:t>
      </w:r>
      <w:r w:rsidR="000F7C78" w:rsidRPr="00D34378">
        <w:rPr>
          <w:rFonts w:ascii="Times New Roman" w:hAnsi="Times New Roman" w:cs="Times New Roman"/>
          <w:sz w:val="28"/>
          <w:szCs w:val="28"/>
        </w:rPr>
        <w:t>т</w:t>
      </w:r>
      <w:r w:rsidR="000F7C78" w:rsidRPr="00D34378">
        <w:rPr>
          <w:rFonts w:ascii="Times New Roman" w:hAnsi="Times New Roman" w:cs="Times New Roman"/>
          <w:color w:val="000000"/>
          <w:sz w:val="28"/>
          <w:szCs w:val="28"/>
        </w:rPr>
        <w:t>ематический урок с использованием учебно-методической разработки финансовая грамотность: «Вкладывай средства в себя»</w:t>
      </w:r>
    </w:p>
    <w:p w:rsidR="000F7C78" w:rsidRPr="00D34378" w:rsidRDefault="000F7C78" w:rsidP="00D3437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378">
        <w:rPr>
          <w:rFonts w:ascii="Times New Roman" w:hAnsi="Times New Roman" w:cs="Times New Roman"/>
          <w:color w:val="000000"/>
          <w:sz w:val="28"/>
          <w:szCs w:val="28"/>
        </w:rPr>
        <w:t>(Тематический урок для студентов 2- 3 курса.)</w:t>
      </w:r>
    </w:p>
    <w:p w:rsidR="00D34378" w:rsidRPr="00D34378" w:rsidRDefault="00D34378" w:rsidP="00D34378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4378">
        <w:rPr>
          <w:rFonts w:ascii="Times New Roman" w:hAnsi="Times New Roman" w:cs="Times New Roman"/>
          <w:color w:val="000000"/>
          <w:sz w:val="28"/>
          <w:szCs w:val="28"/>
        </w:rPr>
        <w:t>Конкурс на лучший буклет «Я и финансы в моей жизни»</w:t>
      </w:r>
    </w:p>
    <w:p w:rsidR="00EB4C68" w:rsidRPr="00D34378" w:rsidRDefault="00EB4C68" w:rsidP="00D34378">
      <w:pPr>
        <w:pStyle w:val="a3"/>
        <w:numPr>
          <w:ilvl w:val="0"/>
          <w:numId w:val="1"/>
        </w:num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78">
        <w:rPr>
          <w:rFonts w:ascii="Times New Roman" w:hAnsi="Times New Roman" w:cs="Times New Roman"/>
          <w:b/>
          <w:sz w:val="28"/>
          <w:szCs w:val="28"/>
        </w:rPr>
        <w:t>11-13 апреля</w:t>
      </w:r>
      <w:r w:rsidRPr="00D34378">
        <w:rPr>
          <w:rFonts w:ascii="Times New Roman" w:hAnsi="Times New Roman" w:cs="Times New Roman"/>
          <w:sz w:val="28"/>
          <w:szCs w:val="28"/>
        </w:rPr>
        <w:t xml:space="preserve"> – Квест</w:t>
      </w:r>
      <w:r w:rsidR="00390195">
        <w:rPr>
          <w:rFonts w:ascii="Times New Roman" w:hAnsi="Times New Roman" w:cs="Times New Roman"/>
          <w:sz w:val="28"/>
          <w:szCs w:val="28"/>
        </w:rPr>
        <w:t>-игра</w:t>
      </w:r>
      <w:r w:rsidR="00390195" w:rsidRPr="00390195">
        <w:rPr>
          <w:rFonts w:ascii="Times New Roman" w:hAnsi="Times New Roman" w:cs="Times New Roman"/>
          <w:sz w:val="28"/>
          <w:szCs w:val="28"/>
        </w:rPr>
        <w:t>«Экономика повсюду</w:t>
      </w:r>
      <w:r w:rsidRPr="00390195">
        <w:rPr>
          <w:rFonts w:ascii="Times New Roman" w:hAnsi="Times New Roman" w:cs="Times New Roman"/>
          <w:sz w:val="28"/>
          <w:szCs w:val="28"/>
        </w:rPr>
        <w:t>»</w:t>
      </w:r>
    </w:p>
    <w:p w:rsidR="00EB4C68" w:rsidRPr="00D34378" w:rsidRDefault="000F7C78" w:rsidP="00D34378">
      <w:pPr>
        <w:pStyle w:val="a3"/>
        <w:numPr>
          <w:ilvl w:val="0"/>
          <w:numId w:val="1"/>
        </w:num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78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106379">
        <w:rPr>
          <w:rFonts w:ascii="Times New Roman" w:hAnsi="Times New Roman" w:cs="Times New Roman"/>
          <w:b/>
          <w:color w:val="000000"/>
          <w:sz w:val="28"/>
          <w:szCs w:val="28"/>
        </w:rPr>
        <w:t>-13</w:t>
      </w:r>
      <w:bookmarkStart w:id="0" w:name="_GoBack"/>
      <w:bookmarkEnd w:id="0"/>
      <w:r w:rsidRPr="00D343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</w:t>
      </w:r>
      <w:r w:rsidRPr="00D34378">
        <w:rPr>
          <w:rFonts w:ascii="Times New Roman" w:hAnsi="Times New Roman" w:cs="Times New Roman"/>
          <w:color w:val="000000"/>
          <w:sz w:val="28"/>
          <w:szCs w:val="28"/>
        </w:rPr>
        <w:t xml:space="preserve"> – Просто о сложном – формат мероприятия – студенты 3-го курса проводят уроки в игровой форме со студентами 1- 3 курсов на тему: </w:t>
      </w:r>
      <w:r w:rsidRPr="00477534">
        <w:rPr>
          <w:rFonts w:ascii="Times New Roman" w:hAnsi="Times New Roman" w:cs="Times New Roman"/>
          <w:sz w:val="28"/>
          <w:szCs w:val="28"/>
        </w:rPr>
        <w:t>«</w:t>
      </w:r>
      <w:r w:rsidR="00445120" w:rsidRPr="00477534">
        <w:rPr>
          <w:rFonts w:ascii="Times New Roman" w:hAnsi="Times New Roman" w:cs="Times New Roman"/>
          <w:sz w:val="28"/>
          <w:szCs w:val="28"/>
        </w:rPr>
        <w:t>Зачем нужно платить налоги?</w:t>
      </w:r>
      <w:r w:rsidRPr="00477534">
        <w:rPr>
          <w:rFonts w:ascii="Times New Roman" w:hAnsi="Times New Roman" w:cs="Times New Roman"/>
          <w:sz w:val="28"/>
          <w:szCs w:val="28"/>
        </w:rPr>
        <w:t xml:space="preserve">» </w:t>
      </w:r>
      <w:r w:rsidRPr="00D34378">
        <w:rPr>
          <w:rFonts w:ascii="Times New Roman" w:hAnsi="Times New Roman" w:cs="Times New Roman"/>
          <w:sz w:val="28"/>
          <w:szCs w:val="28"/>
        </w:rPr>
        <w:t>(будут рассмотрены вопросы истории налогов, видов налогов и их роли в экономике государства</w:t>
      </w:r>
      <w:r w:rsidR="00390195">
        <w:rPr>
          <w:rFonts w:ascii="Times New Roman" w:hAnsi="Times New Roman" w:cs="Times New Roman"/>
          <w:sz w:val="28"/>
          <w:szCs w:val="28"/>
        </w:rPr>
        <w:t>.</w:t>
      </w:r>
      <w:r w:rsidRPr="00D3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сопровождается показом презентаций. С последующим коллективным обсуждение затронутых вопросов.</w:t>
      </w:r>
      <w:r w:rsidRPr="00D343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F7C78" w:rsidRPr="00D34378" w:rsidRDefault="00EB4C68" w:rsidP="00D34378">
      <w:pPr>
        <w:shd w:val="clear" w:color="auto" w:fill="FFFFFF"/>
        <w:spacing w:before="75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7534">
        <w:rPr>
          <w:rFonts w:ascii="Times New Roman" w:hAnsi="Times New Roman" w:cs="Times New Roman"/>
          <w:sz w:val="28"/>
          <w:szCs w:val="28"/>
        </w:rPr>
        <w:t xml:space="preserve">«Кредиты, которые нас разоряют» (будут </w:t>
      </w:r>
      <w:r w:rsidRPr="00D34378">
        <w:rPr>
          <w:rFonts w:ascii="Times New Roman" w:hAnsi="Times New Roman" w:cs="Times New Roman"/>
          <w:sz w:val="28"/>
          <w:szCs w:val="28"/>
        </w:rPr>
        <w:t>рассмотрены вопросы виды кредитов, понятия кредитный договор, кредитная история, виды платежей по кредитам.</w:t>
      </w:r>
      <w:r w:rsidRPr="00D3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сопровождается показом презентаций. С последующим коллективным обсуждение затронутых вопросов</w:t>
      </w:r>
      <w:r w:rsidRPr="00D34378">
        <w:rPr>
          <w:rFonts w:ascii="Times New Roman" w:hAnsi="Times New Roman" w:cs="Times New Roman"/>
          <w:sz w:val="28"/>
          <w:szCs w:val="28"/>
        </w:rPr>
        <w:t>)</w:t>
      </w:r>
    </w:p>
    <w:p w:rsidR="00EB4C68" w:rsidRPr="00D34378" w:rsidRDefault="00EB4C68" w:rsidP="00D34378">
      <w:pPr>
        <w:pStyle w:val="a3"/>
        <w:numPr>
          <w:ilvl w:val="0"/>
          <w:numId w:val="1"/>
        </w:num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78">
        <w:rPr>
          <w:rFonts w:ascii="Times New Roman" w:hAnsi="Times New Roman" w:cs="Times New Roman"/>
          <w:b/>
          <w:sz w:val="28"/>
          <w:szCs w:val="28"/>
        </w:rPr>
        <w:t>14 апреля</w:t>
      </w:r>
      <w:r w:rsidRPr="00D34378">
        <w:rPr>
          <w:rFonts w:ascii="Times New Roman" w:hAnsi="Times New Roman" w:cs="Times New Roman"/>
          <w:sz w:val="28"/>
          <w:szCs w:val="28"/>
        </w:rPr>
        <w:t xml:space="preserve"> – Круг</w:t>
      </w:r>
      <w:r w:rsidR="00404EB3">
        <w:rPr>
          <w:rFonts w:ascii="Times New Roman" w:hAnsi="Times New Roman" w:cs="Times New Roman"/>
          <w:sz w:val="28"/>
          <w:szCs w:val="28"/>
        </w:rPr>
        <w:t>лый стол «Моя финансовая цель».</w:t>
      </w:r>
      <w:r w:rsidRPr="00D34378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мероприятие с участием представителей Бизнес-инкубатора г.Балаково, представителя </w:t>
      </w:r>
      <w:r w:rsidR="00445120" w:rsidRPr="00445120">
        <w:rPr>
          <w:rFonts w:ascii="Times New Roman" w:hAnsi="Times New Roman" w:cs="Times New Roman"/>
          <w:sz w:val="28"/>
          <w:szCs w:val="28"/>
        </w:rPr>
        <w:t>Почта Банк</w:t>
      </w:r>
      <w:r w:rsidR="00445120">
        <w:rPr>
          <w:rFonts w:ascii="Times New Roman" w:hAnsi="Times New Roman" w:cs="Times New Roman"/>
          <w:sz w:val="28"/>
          <w:szCs w:val="28"/>
        </w:rPr>
        <w:t xml:space="preserve"> (филиал г.Балаково)</w:t>
      </w:r>
      <w:r w:rsidRPr="00D34378">
        <w:rPr>
          <w:rFonts w:ascii="Times New Roman" w:hAnsi="Times New Roman" w:cs="Times New Roman"/>
          <w:sz w:val="28"/>
          <w:szCs w:val="28"/>
        </w:rPr>
        <w:t>, для студентов 2-3 курсов</w:t>
      </w:r>
      <w:r w:rsidR="00D34378" w:rsidRPr="00D34378">
        <w:rPr>
          <w:rFonts w:ascii="Times New Roman" w:hAnsi="Times New Roman" w:cs="Times New Roman"/>
          <w:sz w:val="28"/>
          <w:szCs w:val="28"/>
        </w:rPr>
        <w:t>. Вопросы обсуждения</w:t>
      </w:r>
      <w:r w:rsidR="00404EB3">
        <w:rPr>
          <w:rFonts w:ascii="Times New Roman" w:hAnsi="Times New Roman" w:cs="Times New Roman"/>
          <w:sz w:val="28"/>
          <w:szCs w:val="28"/>
        </w:rPr>
        <w:t xml:space="preserve">: Виденье студентов своего успешного будущего, средства достижения своих финансовых целей, виды и формы молодежного предпринимательства как одна из форм улучшения уровня жизни студента, как стать грамотным клиентом банка, грамотно распоряжающимся своими финансами. </w:t>
      </w:r>
      <w:r w:rsidR="00D34378" w:rsidRPr="00D34378">
        <w:rPr>
          <w:rFonts w:ascii="Times New Roman" w:hAnsi="Times New Roman" w:cs="Times New Roman"/>
          <w:sz w:val="28"/>
          <w:szCs w:val="28"/>
        </w:rPr>
        <w:t>Подведение итогов недели финансовой грамотности, награждение лучших</w:t>
      </w:r>
      <w:r w:rsidR="00404EB3">
        <w:rPr>
          <w:rFonts w:ascii="Times New Roman" w:hAnsi="Times New Roman" w:cs="Times New Roman"/>
          <w:sz w:val="28"/>
          <w:szCs w:val="28"/>
        </w:rPr>
        <w:t>.</w:t>
      </w:r>
    </w:p>
    <w:p w:rsidR="00EB4C68" w:rsidRDefault="00EB4C68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BF" w:rsidRDefault="004E64BF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4BF" w:rsidRDefault="004E64BF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DD4" w:rsidRDefault="008D3DD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D34378">
      <w:pPr>
        <w:shd w:val="clear" w:color="auto" w:fill="FFFFFF"/>
        <w:spacing w:before="7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534" w:rsidRDefault="00477534" w:rsidP="00477534">
      <w:pPr>
        <w:shd w:val="clear" w:color="auto" w:fill="FFFFFF"/>
        <w:spacing w:before="75"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53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План мероприятий</w:t>
      </w:r>
    </w:p>
    <w:p w:rsidR="008D3DD4" w:rsidRDefault="00477534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53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рамках</w:t>
      </w:r>
      <w:r w:rsidR="008D3DD4" w:rsidRPr="0047753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Всероссийская неделя финансовой грамотности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и молодежи.</w:t>
      </w:r>
    </w:p>
    <w:p w:rsidR="00477534" w:rsidRDefault="00477534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проводимых на базе ГАПОУ СО «Балаковский промышленно-транспортный техникум им. Н.В.Грибанова»</w:t>
      </w:r>
    </w:p>
    <w:tbl>
      <w:tblPr>
        <w:tblStyle w:val="a5"/>
        <w:tblW w:w="0" w:type="auto"/>
        <w:tblLook w:val="04A0"/>
      </w:tblPr>
      <w:tblGrid>
        <w:gridCol w:w="488"/>
        <w:gridCol w:w="1819"/>
        <w:gridCol w:w="2791"/>
        <w:gridCol w:w="2944"/>
        <w:gridCol w:w="2011"/>
      </w:tblGrid>
      <w:tr w:rsidR="00404EB3" w:rsidRPr="0022139D" w:rsidTr="0022139D">
        <w:tc>
          <w:tcPr>
            <w:tcW w:w="488" w:type="dxa"/>
          </w:tcPr>
          <w:p w:rsidR="00477534" w:rsidRPr="0022139D" w:rsidRDefault="00477534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819" w:type="dxa"/>
          </w:tcPr>
          <w:p w:rsidR="00477534" w:rsidRPr="0022139D" w:rsidRDefault="00477534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791" w:type="dxa"/>
          </w:tcPr>
          <w:p w:rsidR="00477534" w:rsidRPr="0022139D" w:rsidRDefault="00477534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2944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</w:t>
            </w:r>
          </w:p>
        </w:tc>
        <w:tc>
          <w:tcPr>
            <w:tcW w:w="2011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22139D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477534" w:rsidRPr="0022139D" w:rsidRDefault="0022139D" w:rsidP="0022139D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10.04.17г.</w:t>
            </w:r>
          </w:p>
        </w:tc>
        <w:tc>
          <w:tcPr>
            <w:tcW w:w="2791" w:type="dxa"/>
          </w:tcPr>
          <w:p w:rsidR="0022139D" w:rsidRPr="0022139D" w:rsidRDefault="0022139D" w:rsidP="004257D6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финансовой грамотности </w:t>
            </w:r>
          </w:p>
          <w:p w:rsidR="00477534" w:rsidRPr="0022139D" w:rsidRDefault="00477534" w:rsidP="004257D6">
            <w:pPr>
              <w:spacing w:before="75"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4" w:type="dxa"/>
          </w:tcPr>
          <w:p w:rsidR="00477534" w:rsidRPr="0022139D" w:rsidRDefault="0022139D" w:rsidP="004257D6">
            <w:pPr>
              <w:spacing w:before="7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39D">
              <w:rPr>
                <w:rFonts w:ascii="Times New Roman" w:hAnsi="Times New Roman" w:cs="Times New Roman"/>
                <w:sz w:val="24"/>
                <w:szCs w:val="24"/>
              </w:rPr>
              <w:t>тудентам будет представлена презентация</w:t>
            </w:r>
            <w:r w:rsidR="004257D6" w:rsidRPr="004257D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257D6" w:rsidRPr="004257D6">
              <w:rPr>
                <w:rFonts w:ascii="Times New Roman" w:hAnsi="Times New Roman" w:cs="Times New Roman"/>
                <w:color w:val="000000"/>
              </w:rPr>
              <w:t xml:space="preserve">Неделе финансовой грамотности проводимой в рамках Проекта Минфина «Содействие повышению уровня финансовой грамотности населения и развитию финансового образования в Российской </w:t>
            </w:r>
            <w:r w:rsidR="004257D6" w:rsidRPr="004257D6">
              <w:rPr>
                <w:rFonts w:ascii="Times New Roman" w:hAnsi="Times New Roman" w:cs="Times New Roman"/>
                <w:color w:val="000000"/>
              </w:rPr>
              <w:lastRenderedPageBreak/>
              <w:t>Федерации» и приуроченной к международной акции GlobalMoneyWeek</w:t>
            </w:r>
            <w:r w:rsidRPr="00425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39D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Объявлены мероприятия на неделю. Проведена игра «Крестики-нолики», разгадывание ребусов. Формирование команд участников.</w:t>
            </w:r>
          </w:p>
        </w:tc>
        <w:tc>
          <w:tcPr>
            <w:tcW w:w="2011" w:type="dxa"/>
          </w:tcPr>
          <w:p w:rsidR="00477534" w:rsidRPr="0022139D" w:rsidRDefault="0022139D" w:rsidP="0022139D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Золотухо Ю.А.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819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11.04.17г.</w:t>
            </w:r>
          </w:p>
        </w:tc>
        <w:tc>
          <w:tcPr>
            <w:tcW w:w="2791" w:type="dxa"/>
          </w:tcPr>
          <w:p w:rsidR="0022139D" w:rsidRPr="0022139D" w:rsidRDefault="0022139D" w:rsidP="00221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ематический урок (для студентов 2- 3 курса) с использованием учебно-методической разработки финансовая грамотность: «Вкладывай средства в себя»</w:t>
            </w:r>
          </w:p>
          <w:p w:rsidR="00477534" w:rsidRPr="0022139D" w:rsidRDefault="0022139D" w:rsidP="002213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лучший буклет «Я и финансы в моей жизни»</w:t>
            </w:r>
          </w:p>
        </w:tc>
        <w:tc>
          <w:tcPr>
            <w:tcW w:w="2944" w:type="dxa"/>
          </w:tcPr>
          <w:p w:rsidR="00477534" w:rsidRPr="0022139D" w:rsidRDefault="004257D6" w:rsidP="004257D6">
            <w:pPr>
              <w:spacing w:before="7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Комбинированный урок на основе актуализации жизненного опыта студентов</w:t>
            </w:r>
          </w:p>
        </w:tc>
        <w:tc>
          <w:tcPr>
            <w:tcW w:w="2011" w:type="dxa"/>
          </w:tcPr>
          <w:p w:rsidR="00477534" w:rsidRPr="0022139D" w:rsidRDefault="0067607A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Золотухо Ю.А.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477534" w:rsidRPr="0022139D" w:rsidRDefault="0022139D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11.04.17г.по 13.04.17г.</w:t>
            </w:r>
          </w:p>
        </w:tc>
        <w:tc>
          <w:tcPr>
            <w:tcW w:w="2791" w:type="dxa"/>
          </w:tcPr>
          <w:p w:rsidR="00477534" w:rsidRPr="004257D6" w:rsidRDefault="004257D6" w:rsidP="004257D6">
            <w:pPr>
              <w:spacing w:before="7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257D6">
              <w:rPr>
                <w:rFonts w:ascii="Times New Roman" w:hAnsi="Times New Roman" w:cs="Times New Roman"/>
                <w:sz w:val="24"/>
                <w:szCs w:val="24"/>
              </w:rPr>
              <w:t>Квест-игра «Экономика повсюду»</w:t>
            </w:r>
          </w:p>
        </w:tc>
        <w:tc>
          <w:tcPr>
            <w:tcW w:w="2944" w:type="dxa"/>
          </w:tcPr>
          <w:p w:rsidR="00477534" w:rsidRPr="0022139D" w:rsidRDefault="004257D6" w:rsidP="004257D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Квест-игре участие принимают команды по 5-7 человек от группы, проходя. Игра состоит из семи станций каждая из которых связана с общеобразовательными предметами (русский язык, литература, история, математика и т.д.). На каждой станции зарабатывают символические деньги «Умники», команда набравшая наибольшее количество «Умников» становиться победителем. (Положение прилагается)</w:t>
            </w:r>
          </w:p>
        </w:tc>
        <w:tc>
          <w:tcPr>
            <w:tcW w:w="2011" w:type="dxa"/>
          </w:tcPr>
          <w:p w:rsidR="00477534" w:rsidRPr="0022139D" w:rsidRDefault="0067607A" w:rsidP="00477534">
            <w:pPr>
              <w:spacing w:before="75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Золотухо Ю.А.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19" w:type="dxa"/>
          </w:tcPr>
          <w:p w:rsidR="00477534" w:rsidRPr="0022139D" w:rsidRDefault="0022139D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12.04.17г.</w:t>
            </w:r>
          </w:p>
        </w:tc>
        <w:tc>
          <w:tcPr>
            <w:tcW w:w="2791" w:type="dxa"/>
          </w:tcPr>
          <w:p w:rsidR="004257D6" w:rsidRPr="00404EB3" w:rsidRDefault="00404EB3" w:rsidP="00404E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час (урок-игра)</w:t>
            </w:r>
            <w:r w:rsidR="004257D6"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257D6"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«Зачем нужно платить налоги?» </w:t>
            </w:r>
          </w:p>
          <w:p w:rsidR="00477534" w:rsidRPr="00404EB3" w:rsidRDefault="00477534" w:rsidP="00404EB3">
            <w:pPr>
              <w:shd w:val="clear" w:color="auto" w:fill="FFFFFF"/>
              <w:spacing w:line="276" w:lineRule="auto"/>
              <w:ind w:left="70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4" w:type="dxa"/>
          </w:tcPr>
          <w:p w:rsidR="00477534" w:rsidRPr="00404EB3" w:rsidRDefault="004257D6" w:rsidP="00404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 о сложном – формат мероприятия – студенты 3-го курса </w:t>
            </w:r>
            <w:r w:rsid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преподавателем </w:t>
            </w: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 уроки в игровой форме со студентами 1- 3</w:t>
            </w:r>
            <w:r w:rsidR="00404EB3"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(будут </w:t>
            </w:r>
            <w:r w:rsidR="00404EB3" w:rsidRPr="0040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рассмотрены вопросы истории налогов, видов налогов и их роли в экономике государства.</w:t>
            </w:r>
            <w:r w:rsidR="00404EB3" w:rsidRPr="0040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сопровождается показом презентаций. С последующим коллективным обсуждение затронутых вопросов.</w:t>
            </w:r>
            <w:r w:rsidR="00404EB3" w:rsidRPr="00404E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11" w:type="dxa"/>
          </w:tcPr>
          <w:p w:rsidR="00477534" w:rsidRDefault="0067607A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Золотухо Ю.А.</w:t>
            </w:r>
          </w:p>
          <w:p w:rsidR="0067607A" w:rsidRPr="0022139D" w:rsidRDefault="0067607A" w:rsidP="006760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 курсов.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819" w:type="dxa"/>
          </w:tcPr>
          <w:p w:rsidR="00477534" w:rsidRPr="0022139D" w:rsidRDefault="00404EB3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</w:t>
            </w:r>
            <w:r w:rsidR="0022139D"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.04.17г.</w:t>
            </w:r>
          </w:p>
        </w:tc>
        <w:tc>
          <w:tcPr>
            <w:tcW w:w="2791" w:type="dxa"/>
          </w:tcPr>
          <w:p w:rsidR="00404EB3" w:rsidRPr="00404EB3" w:rsidRDefault="00404EB3" w:rsidP="00404EB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час (урок-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«Кредиты, которые нас разоряют» </w:t>
            </w:r>
          </w:p>
          <w:p w:rsidR="00477534" w:rsidRPr="00404EB3" w:rsidRDefault="00477534" w:rsidP="00404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4" w:type="dxa"/>
          </w:tcPr>
          <w:p w:rsidR="00477534" w:rsidRPr="00404EB3" w:rsidRDefault="00404EB3" w:rsidP="00404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 о сложном – формат мероприятия – студенты 3-го курса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 с преподавателем </w:t>
            </w:r>
            <w:r w:rsidRPr="0040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 уроки в игровой форме со студентами 1- 3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(будут рассмотрены вопросы виды кредитов, понятия кредитный договор, кредитная история, виды платежей по кредитам.</w:t>
            </w:r>
            <w:r w:rsidRPr="0040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сопровождается показом презентаций. С последующим коллективным обсуждение затронутых вопросов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</w:tcPr>
          <w:p w:rsidR="00477534" w:rsidRPr="0022139D" w:rsidRDefault="0067607A" w:rsidP="006760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Золотухо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 курсов.</w:t>
            </w:r>
          </w:p>
        </w:tc>
      </w:tr>
      <w:tr w:rsidR="00404EB3" w:rsidRPr="0022139D" w:rsidTr="0022139D">
        <w:tc>
          <w:tcPr>
            <w:tcW w:w="488" w:type="dxa"/>
          </w:tcPr>
          <w:p w:rsidR="00477534" w:rsidRPr="0022139D" w:rsidRDefault="0022139D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477534" w:rsidRPr="0022139D" w:rsidRDefault="00404EB3" w:rsidP="00404E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</w:t>
            </w:r>
            <w:r w:rsidR="0022139D" w:rsidRPr="0022139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.04.17г.</w:t>
            </w:r>
          </w:p>
        </w:tc>
        <w:tc>
          <w:tcPr>
            <w:tcW w:w="2791" w:type="dxa"/>
          </w:tcPr>
          <w:p w:rsidR="00404EB3" w:rsidRPr="00404EB3" w:rsidRDefault="00404EB3" w:rsidP="00404EB3">
            <w:pPr>
              <w:shd w:val="clear" w:color="auto" w:fill="FFFFFF"/>
              <w:spacing w:before="75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Круглый стол «Моя финансовая цель».</w:t>
            </w:r>
          </w:p>
          <w:p w:rsidR="00404EB3" w:rsidRDefault="00404EB3" w:rsidP="00404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Pr="00404EB3" w:rsidRDefault="00404EB3" w:rsidP="00404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финансовой грамотности, награждение лучших.</w:t>
            </w:r>
          </w:p>
        </w:tc>
        <w:tc>
          <w:tcPr>
            <w:tcW w:w="2944" w:type="dxa"/>
          </w:tcPr>
          <w:p w:rsidR="00477534" w:rsidRPr="00404EB3" w:rsidRDefault="00404EB3" w:rsidP="00404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Информационно-просветительское мероприятие с участием представителей бизнес-среды. Вопросы обсуждения: Виденье студентов своего успешного будущего, средства достижения своих финансовых целей, виды и формы молодежного предпринимательства как одна из форм улучшения уровня жизни студента, как стать грамотным 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клиентом банка,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Pr="00404EB3">
              <w:rPr>
                <w:rFonts w:ascii="Times New Roman" w:hAnsi="Times New Roman" w:cs="Times New Roman"/>
                <w:sz w:val="24"/>
                <w:szCs w:val="24"/>
              </w:rPr>
              <w:t xml:space="preserve">о распоряжающимся своими финансами. </w:t>
            </w:r>
          </w:p>
        </w:tc>
        <w:tc>
          <w:tcPr>
            <w:tcW w:w="2011" w:type="dxa"/>
          </w:tcPr>
          <w:p w:rsidR="0067607A" w:rsidRDefault="0067607A" w:rsidP="006760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Золотухо Ю.А.</w:t>
            </w:r>
          </w:p>
          <w:p w:rsidR="0067607A" w:rsidRDefault="0067607A" w:rsidP="006760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404EB3" w:rsidRPr="00404EB3">
              <w:rPr>
                <w:rFonts w:ascii="Times New Roman" w:hAnsi="Times New Roman" w:cs="Times New Roman"/>
                <w:sz w:val="24"/>
                <w:szCs w:val="24"/>
              </w:rPr>
              <w:t>Бизнес-инкубатора г.Балаково, Почта Банк (филиал г.Балаково),</w:t>
            </w:r>
          </w:p>
          <w:p w:rsidR="0067607A" w:rsidRDefault="0067607A" w:rsidP="006760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34" w:rsidRPr="00404EB3" w:rsidRDefault="00477534" w:rsidP="0067607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477534" w:rsidRDefault="00477534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06379" w:rsidRPr="00106379" w:rsidRDefault="00106379" w:rsidP="0010637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63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Государственное автономное профессиональное образовательное учреждение Саратовской области «Балаковский промышленно – транспортный </w:t>
      </w:r>
    </w:p>
    <w:p w:rsidR="00AE16B8" w:rsidRDefault="00106379" w:rsidP="0010637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063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техникум им. Н.В. Грибанова»</w:t>
      </w:r>
    </w:p>
    <w:p w:rsidR="00106379" w:rsidRPr="00106379" w:rsidRDefault="00106379" w:rsidP="00106379">
      <w:pPr>
        <w:shd w:val="clear" w:color="auto" w:fill="FFFFFF"/>
        <w:spacing w:before="75"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5027"/>
      </w:tblGrid>
      <w:tr w:rsidR="00351D19" w:rsidTr="00592E89">
        <w:tc>
          <w:tcPr>
            <w:tcW w:w="5026" w:type="dxa"/>
          </w:tcPr>
          <w:p w:rsidR="00351D19" w:rsidRDefault="00351D19" w:rsidP="00351D19">
            <w:pPr>
              <w:spacing w:before="75"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2049702"/>
                  <wp:effectExtent l="0" t="0" r="0" b="8255"/>
                  <wp:docPr id="2" name="Рисунок 2" descr="III Всероссийская неделя финансовой грамотности для детей и молодежи стартует в апре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II Всероссийская неделя финансовой грамотности для детей и молодежи стартует в апре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34" cy="206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</w:tcPr>
          <w:p w:rsidR="00351D19" w:rsidRDefault="00351D19" w:rsidP="00351D19">
            <w:pPr>
              <w:spacing w:before="75"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777" cy="1219200"/>
                  <wp:effectExtent l="0" t="0" r="635" b="0"/>
                  <wp:docPr id="1" name="Рисунок 1" descr="http://seun.ru/content/finansgramotnost/img/glav_logo/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un.ru/content/finansgramotnost/img/glav_logo/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15" cy="122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16B8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AE16B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Всероссийская неделя финансовой грамотности </w:t>
      </w:r>
    </w:p>
    <w:p w:rsidR="00351D19" w:rsidRDefault="00351D1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AE16B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для детей и молодежи</w:t>
      </w:r>
    </w:p>
    <w:p w:rsidR="00106379" w:rsidRDefault="0010637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06379" w:rsidRDefault="0010637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06379" w:rsidRDefault="0010637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06379" w:rsidRDefault="00106379" w:rsidP="00477534">
      <w:pPr>
        <w:shd w:val="clear" w:color="auto" w:fill="FFFFFF"/>
        <w:spacing w:before="75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06379" w:rsidRPr="00106379" w:rsidRDefault="00106379" w:rsidP="0010637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и провела:</w:t>
      </w:r>
    </w:p>
    <w:p w:rsidR="00106379" w:rsidRDefault="00106379" w:rsidP="0010637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Золотухо Ю.А.</w:t>
      </w:r>
    </w:p>
    <w:p w:rsidR="00106379" w:rsidRDefault="00106379" w:rsidP="0010637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79" w:rsidRDefault="00106379" w:rsidP="0010637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79" w:rsidRDefault="00106379" w:rsidP="0010637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6379" w:rsidRPr="00106379" w:rsidRDefault="00106379" w:rsidP="0010637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.Балаково</w:t>
      </w:r>
    </w:p>
    <w:sectPr w:rsidR="00106379" w:rsidRPr="00106379" w:rsidSect="00D343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CC8"/>
    <w:multiLevelType w:val="hybridMultilevel"/>
    <w:tmpl w:val="69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5834"/>
    <w:multiLevelType w:val="hybridMultilevel"/>
    <w:tmpl w:val="69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0936"/>
    <w:multiLevelType w:val="hybridMultilevel"/>
    <w:tmpl w:val="69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4B60"/>
    <w:multiLevelType w:val="hybridMultilevel"/>
    <w:tmpl w:val="69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E301F"/>
    <w:multiLevelType w:val="hybridMultilevel"/>
    <w:tmpl w:val="69A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B8E"/>
    <w:rsid w:val="000F7C78"/>
    <w:rsid w:val="00106379"/>
    <w:rsid w:val="0022139D"/>
    <w:rsid w:val="002865CB"/>
    <w:rsid w:val="002A68D2"/>
    <w:rsid w:val="00351D19"/>
    <w:rsid w:val="00390195"/>
    <w:rsid w:val="00404EB3"/>
    <w:rsid w:val="004257D6"/>
    <w:rsid w:val="00445120"/>
    <w:rsid w:val="00464F89"/>
    <w:rsid w:val="00477534"/>
    <w:rsid w:val="004E64BF"/>
    <w:rsid w:val="00592E89"/>
    <w:rsid w:val="005F7FAB"/>
    <w:rsid w:val="0067607A"/>
    <w:rsid w:val="006E3827"/>
    <w:rsid w:val="008D3DD4"/>
    <w:rsid w:val="00AE16B8"/>
    <w:rsid w:val="00D0694D"/>
    <w:rsid w:val="00D34378"/>
    <w:rsid w:val="00DD42DB"/>
    <w:rsid w:val="00DE2B90"/>
    <w:rsid w:val="00EB4C68"/>
    <w:rsid w:val="00F9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AB"/>
    <w:pPr>
      <w:ind w:left="720"/>
      <w:contextualSpacing/>
    </w:pPr>
  </w:style>
  <w:style w:type="character" w:styleId="a4">
    <w:name w:val="Strong"/>
    <w:basedOn w:val="a0"/>
    <w:uiPriority w:val="22"/>
    <w:qFormat/>
    <w:rsid w:val="008D3DD4"/>
    <w:rPr>
      <w:b/>
      <w:bCs/>
    </w:rPr>
  </w:style>
  <w:style w:type="character" w:customStyle="1" w:styleId="apple-converted-space">
    <w:name w:val="apple-converted-space"/>
    <w:basedOn w:val="a0"/>
    <w:rsid w:val="008D3DD4"/>
  </w:style>
  <w:style w:type="table" w:styleId="a5">
    <w:name w:val="Table Grid"/>
    <w:basedOn w:val="a1"/>
    <w:uiPriority w:val="39"/>
    <w:rsid w:val="0047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bptt</cp:lastModifiedBy>
  <cp:revision>11</cp:revision>
  <cp:lastPrinted>2017-04-05T10:10:00Z</cp:lastPrinted>
  <dcterms:created xsi:type="dcterms:W3CDTF">2017-03-27T16:12:00Z</dcterms:created>
  <dcterms:modified xsi:type="dcterms:W3CDTF">2017-09-26T09:40:00Z</dcterms:modified>
</cp:coreProperties>
</file>